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2BA" w:rsidRDefault="009122BA" w:rsidP="009122BA">
      <w:pPr>
        <w:jc w:val="center"/>
        <w:rPr>
          <w:rFonts w:ascii="Times New Roman" w:hAnsi="Times New Roman" w:cs="Times New Roman"/>
          <w:b/>
          <w:bCs/>
          <w:sz w:val="28"/>
          <w:szCs w:val="28"/>
          <w:u w:val="single"/>
        </w:rPr>
      </w:pPr>
      <w:r w:rsidRPr="009122BA">
        <w:rPr>
          <w:rFonts w:ascii="Times New Roman" w:hAnsi="Times New Roman" w:cs="Times New Roman"/>
          <w:b/>
          <w:bCs/>
          <w:sz w:val="28"/>
          <w:szCs w:val="28"/>
          <w:u w:val="single"/>
        </w:rPr>
        <w:t>Один дома </w:t>
      </w:r>
    </w:p>
    <w:p w:rsidR="009122BA" w:rsidRPr="009122BA" w:rsidRDefault="009122BA" w:rsidP="009122BA">
      <w:pPr>
        <w:jc w:val="both"/>
        <w:rPr>
          <w:rFonts w:ascii="Times New Roman" w:hAnsi="Times New Roman" w:cs="Times New Roman"/>
          <w:sz w:val="24"/>
          <w:szCs w:val="24"/>
        </w:rPr>
      </w:pPr>
      <w:r w:rsidRPr="009122BA">
        <w:rPr>
          <w:rFonts w:ascii="Times New Roman" w:hAnsi="Times New Roman" w:cs="Times New Roman"/>
          <w:b/>
          <w:bCs/>
          <w:sz w:val="28"/>
          <w:szCs w:val="28"/>
          <w:u w:val="single"/>
        </w:rPr>
        <w:br/>
      </w:r>
      <w:r w:rsidRPr="009122BA">
        <w:rPr>
          <w:rFonts w:ascii="Times New Roman" w:hAnsi="Times New Roman" w:cs="Times New Roman"/>
          <w:bCs/>
          <w:sz w:val="24"/>
          <w:szCs w:val="24"/>
        </w:rPr>
        <w:t xml:space="preserve">«Один дома» — это не только любимая всеми замечательная кинокомедия, но и распространенная ситуация. Множество ребят ежедневно приходят из школы, открывают двери квартир своими ключами и до позднего вечера находятся дома одни. И даже в выходные и </w:t>
      </w:r>
      <w:proofErr w:type="gramStart"/>
      <w:r w:rsidRPr="009122BA">
        <w:rPr>
          <w:rFonts w:ascii="Times New Roman" w:hAnsi="Times New Roman" w:cs="Times New Roman"/>
          <w:bCs/>
          <w:sz w:val="24"/>
          <w:szCs w:val="24"/>
        </w:rPr>
        <w:t>каникулы девочки</w:t>
      </w:r>
      <w:proofErr w:type="gramEnd"/>
      <w:r w:rsidRPr="009122BA">
        <w:rPr>
          <w:rFonts w:ascii="Times New Roman" w:hAnsi="Times New Roman" w:cs="Times New Roman"/>
          <w:bCs/>
          <w:sz w:val="24"/>
          <w:szCs w:val="24"/>
        </w:rPr>
        <w:t xml:space="preserve"> и мальчики нередко бывают предоставлены сами себе. Потому что взрослые на работе. Иногда они — взрослые — звонят, чтобы убедиться: с тобой все в порядке. Ты цел и невредим. Ты пришел из школы домой, и с тобой ничего не случилось. А что может случиться? — спросишь ты недоуменно. Очень даже много что! Ты можешь подвернуть ногу, встретить хулиганов, наконец, потерять ключи! То есть, попасть в опасную или просто неприятную ситуацию. И даже дома у тебя есть сто одна возможность эту самую ситуацию создать. Для этого порой достаточно просто открыть дверь… </w:t>
      </w:r>
      <w:r w:rsidRPr="009122BA">
        <w:rPr>
          <w:rFonts w:ascii="Times New Roman" w:hAnsi="Times New Roman" w:cs="Times New Roman"/>
          <w:bCs/>
          <w:sz w:val="24"/>
          <w:szCs w:val="24"/>
        </w:rPr>
        <w:br/>
      </w:r>
      <w:r w:rsidRPr="009122BA">
        <w:rPr>
          <w:rFonts w:ascii="Times New Roman" w:hAnsi="Times New Roman" w:cs="Times New Roman"/>
          <w:bCs/>
          <w:sz w:val="24"/>
          <w:szCs w:val="24"/>
        </w:rPr>
        <w:br/>
        <w:t>Поговорим о дверях. Ты, конечно, знаешь, что дверь в квартиру ни в коем случае нельзя открывать незнакомому человеку. Даже если он называется твоим новым соседом. Или слесарем. Или электриком. Или врачом поликлиники. Под маской любого из этих людей может скрываться злоумышленник</w:t>
      </w:r>
    </w:p>
    <w:p w:rsidR="009122BA" w:rsidRPr="009122BA" w:rsidRDefault="009122BA" w:rsidP="009122BA">
      <w:pPr>
        <w:jc w:val="both"/>
        <w:rPr>
          <w:rFonts w:ascii="Times New Roman" w:hAnsi="Times New Roman" w:cs="Times New Roman"/>
          <w:sz w:val="24"/>
          <w:szCs w:val="24"/>
        </w:rPr>
      </w:pPr>
      <w:r w:rsidRPr="009122BA">
        <w:rPr>
          <w:rFonts w:ascii="Times New Roman" w:hAnsi="Times New Roman" w:cs="Times New Roman"/>
          <w:bCs/>
          <w:sz w:val="24"/>
          <w:szCs w:val="24"/>
        </w:rPr>
        <w:t>Не поддавайся на провокации. Услышав вопрос: «Ты что, боишься мне открыть?» — некоторые девочки и мальчики тут же пытаются доказать, что ничего и никого не боятся. Но подумай: разве это стыдно — бояться? Это нормально! И разве стыдно в этом признаться? Да ни капельки! Поэтому на просьбу любого незнакомца открыть тебе дверь просто ответь «извините, нет». Кстати, объяснять, что ты один дома, вовсе не обязательно. </w:t>
      </w:r>
      <w:r w:rsidRPr="009122BA">
        <w:rPr>
          <w:rFonts w:ascii="Times New Roman" w:hAnsi="Times New Roman" w:cs="Times New Roman"/>
          <w:bCs/>
          <w:sz w:val="24"/>
          <w:szCs w:val="24"/>
        </w:rPr>
        <w:br/>
      </w:r>
      <w:r w:rsidRPr="009122BA">
        <w:rPr>
          <w:rFonts w:ascii="Times New Roman" w:hAnsi="Times New Roman" w:cs="Times New Roman"/>
          <w:bCs/>
          <w:sz w:val="24"/>
          <w:szCs w:val="24"/>
        </w:rPr>
        <w:br/>
        <w:t>И еще одну дверь не стоит открывать кому попало: это дверь в подъезд. В последние годы на дверях многих подъездов установили кодовые замки. Коды известны всем жильцам, почтальонам, работникам жилищно-коммунальных служб, врачам и медсестрам поликлиники. Гостям код могут сообщить пригласившие их жильцы. Остальным его знать совсем не обязательно. Поэтому если какой-то человек попросит сообщить тебе код — не говори. </w:t>
      </w:r>
      <w:r w:rsidRPr="009122BA">
        <w:rPr>
          <w:rFonts w:ascii="Times New Roman" w:hAnsi="Times New Roman" w:cs="Times New Roman"/>
          <w:bCs/>
          <w:sz w:val="24"/>
          <w:szCs w:val="24"/>
        </w:rPr>
        <w:br/>
      </w:r>
      <w:r w:rsidRPr="009122BA">
        <w:rPr>
          <w:rFonts w:ascii="Times New Roman" w:hAnsi="Times New Roman" w:cs="Times New Roman"/>
          <w:bCs/>
          <w:sz w:val="24"/>
          <w:szCs w:val="24"/>
        </w:rPr>
        <w:br/>
        <w:t>Подходя к подъезду, оглянись и посмотри, не идет ли вслед за тобой какой-нибудь незнакомый человек. Если да, то постарайся не заходить в подъезд вместе с ним, а уж коли деться некуда — не садись в лифт вместе с незнакомцем. Всегда можно найти предлог, чтобы задержаться — например, проверить содержимое почтового ящика. Или просто пойти пешком.</w:t>
      </w:r>
    </w:p>
    <w:p w:rsidR="00067379" w:rsidRDefault="00067379" w:rsidP="009122BA">
      <w:pPr>
        <w:jc w:val="both"/>
        <w:rPr>
          <w:rFonts w:ascii="Times New Roman" w:hAnsi="Times New Roman" w:cs="Times New Roman"/>
          <w:bCs/>
          <w:sz w:val="24"/>
          <w:szCs w:val="24"/>
        </w:rPr>
      </w:pPr>
    </w:p>
    <w:p w:rsidR="009122BA" w:rsidRPr="009122BA" w:rsidRDefault="009122BA" w:rsidP="009122BA">
      <w:pPr>
        <w:jc w:val="both"/>
        <w:rPr>
          <w:rFonts w:ascii="Times New Roman" w:hAnsi="Times New Roman" w:cs="Times New Roman"/>
          <w:sz w:val="24"/>
          <w:szCs w:val="24"/>
        </w:rPr>
      </w:pPr>
      <w:r w:rsidRPr="009122BA">
        <w:rPr>
          <w:rFonts w:ascii="Times New Roman" w:hAnsi="Times New Roman" w:cs="Times New Roman"/>
          <w:bCs/>
          <w:sz w:val="24"/>
          <w:szCs w:val="24"/>
        </w:rPr>
        <w:t>Урок домашней физики</w:t>
      </w:r>
    </w:p>
    <w:p w:rsidR="009122BA" w:rsidRPr="009122BA" w:rsidRDefault="009122BA" w:rsidP="00EE53C1">
      <w:pPr>
        <w:spacing w:after="0"/>
        <w:rPr>
          <w:rFonts w:ascii="Times New Roman" w:hAnsi="Times New Roman" w:cs="Times New Roman"/>
          <w:sz w:val="24"/>
          <w:szCs w:val="24"/>
        </w:rPr>
      </w:pPr>
      <w:r w:rsidRPr="009122BA">
        <w:rPr>
          <w:rFonts w:ascii="Times New Roman" w:hAnsi="Times New Roman" w:cs="Times New Roman"/>
          <w:bCs/>
          <w:sz w:val="24"/>
          <w:szCs w:val="24"/>
        </w:rPr>
        <mc:AlternateContent>
          <mc:Choice Requires="wps">
            <w:drawing>
              <wp:inline distT="0" distB="0" distL="0" distR="0">
                <wp:extent cx="7620000" cy="9525"/>
                <wp:effectExtent l="0" t="0" r="0" b="0"/>
                <wp:docPr id="4" name="Прямоугольник 4" descr="C:\docume~1\user\locals~1\temp\msohtml1\01\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801716" id="Прямоугольник 4" o:spid="_x0000_s1026" style="width:60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" filled="f" stroked="f">
                <o:lock v:ext="edit" aspectratio="t"/>
                <w10:anchorlock/>
              </v:rect>
            </w:pict>
          </mc:Fallback>
        </mc:AlternateContent>
      </w:r>
      <w:r w:rsidRPr="009122BA">
        <w:rPr>
          <w:rFonts w:ascii="Times New Roman" w:hAnsi="Times New Roman" w:cs="Times New Roman"/>
          <w:bCs/>
          <w:sz w:val="24"/>
          <w:szCs w:val="24"/>
        </w:rPr>
        <w:br/>
      </w:r>
      <w:r w:rsidRPr="009122BA">
        <w:rPr>
          <w:rFonts w:ascii="Times New Roman" w:hAnsi="Times New Roman" w:cs="Times New Roman"/>
          <w:bCs/>
          <w:sz w:val="24"/>
          <w:szCs w:val="24"/>
        </w:rPr>
        <mc:AlternateContent>
          <mc:Choice Requires="wps">
            <w:drawing>
              <wp:inline distT="0" distB="0" distL="0" distR="0">
                <wp:extent cx="9525" cy="190500"/>
                <wp:effectExtent l="0" t="0" r="0" b="0"/>
                <wp:docPr id="3" name="Прямоугольник 3" descr="C:\docume~1\user\locals~1\temp\msohtml1\01\clip_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5E3ADC" id="Прямоугольник 3" o:spid="_x0000_s1026"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" filled="f" stroked="f">
                <o:lock v:ext="edit" aspectratio="t"/>
                <w10:anchorlock/>
              </v:rect>
            </w:pict>
          </mc:Fallback>
        </mc:AlternateContent>
      </w:r>
      <w:r w:rsidRPr="009122BA">
        <w:rPr>
          <w:rFonts w:ascii="Times New Roman" w:hAnsi="Times New Roman" w:cs="Times New Roman"/>
          <w:bCs/>
          <w:sz w:val="24"/>
          <w:szCs w:val="24"/>
        </w:rPr>
        <w:t> </w:t>
      </w:r>
      <w:r w:rsidRPr="009122BA">
        <w:rPr>
          <w:rFonts w:ascii="Times New Roman" w:hAnsi="Times New Roman" w:cs="Times New Roman"/>
          <w:bCs/>
          <w:sz w:val="24"/>
          <w:szCs w:val="24"/>
        </w:rPr>
        <w:br/>
        <w:t xml:space="preserve">В школе физику по традиции начинают изучать с механики. Вот и этот урок тоже начнется с механики, но только не со школьной. В школе учат решать задачи с идеальными условиями, которые позволяют не учитывать, например, сопротивление воздуха при падении какого-нибудь очень легкого предмета с довольно большой высоты. Впрочем, если взять папин молоток и случайно уронить его себе на ногу, сопротивление </w:t>
      </w:r>
      <w:r w:rsidRPr="009122BA">
        <w:rPr>
          <w:rFonts w:ascii="Times New Roman" w:hAnsi="Times New Roman" w:cs="Times New Roman"/>
          <w:bCs/>
          <w:sz w:val="24"/>
          <w:szCs w:val="24"/>
        </w:rPr>
        <w:lastRenderedPageBreak/>
        <w:t>воздуха тоже можно не учитывать. Конечно, лучше не ронять молоток на ногу. А как от этого уберечься? </w:t>
      </w:r>
      <w:r w:rsidRPr="009122BA">
        <w:rPr>
          <w:rFonts w:ascii="Times New Roman" w:hAnsi="Times New Roman" w:cs="Times New Roman"/>
          <w:bCs/>
          <w:sz w:val="24"/>
          <w:szCs w:val="24"/>
        </w:rPr>
        <w:br/>
        <w:t>Молоток — хотя бы один! — есть практически в каждом доме. Отвертка, стамеска, пила, пассатижи, клещи, гвозди, дрель и тому подобное — это, как правило, «папины вещи». Еще есть «мамины вещи»: спицы, иголки, швейная машинка, а также разнообразные кухонные принадлежно</w:t>
      </w:r>
      <w:r w:rsidR="00067379">
        <w:rPr>
          <w:rFonts w:ascii="Times New Roman" w:hAnsi="Times New Roman" w:cs="Times New Roman"/>
          <w:bCs/>
          <w:sz w:val="24"/>
          <w:szCs w:val="24"/>
        </w:rPr>
        <w:t xml:space="preserve">сти, например, ручная </w:t>
      </w:r>
      <w:r w:rsidRPr="009122BA">
        <w:rPr>
          <w:rFonts w:ascii="Times New Roman" w:hAnsi="Times New Roman" w:cs="Times New Roman"/>
          <w:bCs/>
          <w:sz w:val="24"/>
          <w:szCs w:val="24"/>
        </w:rPr>
        <w:t>мясорубка. </w:t>
      </w:r>
      <w:r w:rsidRPr="009122BA">
        <w:rPr>
          <w:rFonts w:ascii="Times New Roman" w:hAnsi="Times New Roman" w:cs="Times New Roman"/>
          <w:bCs/>
          <w:sz w:val="24"/>
          <w:szCs w:val="24"/>
        </w:rPr>
        <w:br/>
        <w:t xml:space="preserve">Все эти инструменты и приспособления необходимы. И опасны, если обращаться с ними неаккуратно. Поэтому главное правило всего одно: никогда не брать папины и мамины </w:t>
      </w:r>
      <w:bookmarkStart w:id="0" w:name="_GoBack"/>
      <w:bookmarkEnd w:id="0"/>
      <w:r w:rsidRPr="009122BA">
        <w:rPr>
          <w:rFonts w:ascii="Times New Roman" w:hAnsi="Times New Roman" w:cs="Times New Roman"/>
          <w:bCs/>
          <w:sz w:val="24"/>
          <w:szCs w:val="24"/>
        </w:rPr>
        <w:t>вещи без разрешения. И «довесок» к этому правилу: лучше вообще не брать их, когда никого из взрослых нет дома. Конечно, можно долго перечислять, что можно и чего нельзя делать. Скажем, нельзя оставлять инструменты где попало, потому что чаще всего на ногу падает молоток, забытый на стуле или тумбочке. Нужно следить, чтобы пришитая второпях пуговица не «обернулась» брошенной на диване иголкой, на которую сам же потом и сядешь. Все эти правила, несомненно, тебе известны. </w:t>
      </w:r>
      <w:r w:rsidRPr="009122BA">
        <w:rPr>
          <w:rFonts w:ascii="Times New Roman" w:hAnsi="Times New Roman" w:cs="Times New Roman"/>
          <w:bCs/>
          <w:sz w:val="24"/>
          <w:szCs w:val="24"/>
        </w:rPr>
        <w:br/>
        <w:t>С каждым годом механических инструментов становится меньше, ручные дрель и швейная машинка заменяются современными, электрическими. Поэтому основной темой урока домашней физики будет, конечно же, электричество. </w:t>
      </w:r>
      <w:r w:rsidRPr="009122BA">
        <w:rPr>
          <w:rFonts w:ascii="Times New Roman" w:hAnsi="Times New Roman" w:cs="Times New Roman"/>
          <w:bCs/>
          <w:sz w:val="24"/>
          <w:szCs w:val="24"/>
        </w:rPr>
        <w:br/>
        <w:t>Электрический ток опасен. Хорошо известно выражение «дернуло током» — сразу становится понятно, что это больно. И еще вредно: если через человеческое тело проходит сильный электрический ток, то у человека начинаются судороги, ему становится тяжело дышать, в некоторых случаях может остановиться сердце. При этом бывает, что электричество как бы «держит» человека, не давая тому разорвать контакт с источником тока. Электроток имеет еще и тепловое действие и может вызвать на коже сильные ожоги. Кроме того, причинами примерно четвертой части всех пожаров в наших домах являются неисправные электрические приборы. </w:t>
      </w:r>
      <w:r w:rsidRPr="009122BA">
        <w:rPr>
          <w:rFonts w:ascii="Times New Roman" w:hAnsi="Times New Roman" w:cs="Times New Roman"/>
          <w:bCs/>
          <w:sz w:val="24"/>
          <w:szCs w:val="24"/>
        </w:rPr>
        <w:br/>
      </w:r>
      <w:r w:rsidRPr="009122BA">
        <w:rPr>
          <w:rFonts w:ascii="Times New Roman" w:hAnsi="Times New Roman" w:cs="Times New Roman"/>
          <w:bCs/>
          <w:sz w:val="24"/>
          <w:szCs w:val="24"/>
        </w:rPr>
        <w:br/>
        <w:t>Сложно перечислить все электроприборы, которыми сейчас пользуются в каждом доме — слишком длинный будет список. Поэтому разделим их на два вида: приборы на батарейках или аккумуляторах и приборы, работающие от электрической сети. </w:t>
      </w:r>
      <w:r w:rsidRPr="009122BA">
        <w:rPr>
          <w:rFonts w:ascii="Times New Roman" w:hAnsi="Times New Roman" w:cs="Times New Roman"/>
          <w:bCs/>
          <w:sz w:val="24"/>
          <w:szCs w:val="24"/>
        </w:rPr>
        <w:br/>
        <w:t xml:space="preserve">К первым относятся аудиоплееры, мобильные телефоны, фонарики, цифровые видео и фотокамеры и другие переносные приборы. Их время от времени надо подзаряжать от электросети, но через переходник-трансформатор. Или же менять батарейки. Исключение составляют обычные радиоприемники, работающие от специальной </w:t>
      </w:r>
      <w:proofErr w:type="spellStart"/>
      <w:r w:rsidRPr="009122BA">
        <w:rPr>
          <w:rFonts w:ascii="Times New Roman" w:hAnsi="Times New Roman" w:cs="Times New Roman"/>
          <w:bCs/>
          <w:sz w:val="24"/>
          <w:szCs w:val="24"/>
        </w:rPr>
        <w:t>радиорозетки</w:t>
      </w:r>
      <w:proofErr w:type="spellEnd"/>
      <w:r w:rsidRPr="009122BA">
        <w:rPr>
          <w:rFonts w:ascii="Times New Roman" w:hAnsi="Times New Roman" w:cs="Times New Roman"/>
          <w:bCs/>
          <w:sz w:val="24"/>
          <w:szCs w:val="24"/>
        </w:rPr>
        <w:t>, а также обычные телефонные аппараты. Эти приборы не опасны — электрический ток в них очень слабый. </w:t>
      </w:r>
      <w:r w:rsidRPr="009122BA">
        <w:rPr>
          <w:rFonts w:ascii="Times New Roman" w:hAnsi="Times New Roman" w:cs="Times New Roman"/>
          <w:bCs/>
          <w:sz w:val="24"/>
          <w:szCs w:val="24"/>
        </w:rPr>
        <w:br/>
      </w:r>
      <w:r w:rsidRPr="009122BA">
        <w:rPr>
          <w:rFonts w:ascii="Times New Roman" w:hAnsi="Times New Roman" w:cs="Times New Roman"/>
          <w:bCs/>
          <w:sz w:val="24"/>
          <w:szCs w:val="24"/>
        </w:rPr>
        <w:br/>
        <w:t>Сетевые электроприборы — это те, которые работают от электросети с напряжением 220 вольт: телевизор и холодильник, утюг и компьютер, музыкальный центр и стиральная машина, кухонный комбайн и электрические лампочки в люстрах, торшерах и бра и так далее. Всеми этими приборами люди пользуются ежедневно и порой забывают об осторожности. Поэтому нужно всегда помнить </w:t>
      </w:r>
      <w:r w:rsidRPr="009122BA">
        <w:rPr>
          <w:rFonts w:ascii="Times New Roman" w:hAnsi="Times New Roman" w:cs="Times New Roman"/>
          <w:bCs/>
          <w:sz w:val="24"/>
          <w:szCs w:val="24"/>
        </w:rPr>
        <w:br/>
      </w:r>
      <w:r w:rsidRPr="009122BA">
        <w:rPr>
          <w:rFonts w:ascii="Times New Roman" w:hAnsi="Times New Roman" w:cs="Times New Roman"/>
          <w:bCs/>
          <w:sz w:val="24"/>
          <w:szCs w:val="24"/>
        </w:rPr>
        <w:br/>
        <w:t>ПРАВИЛА ЭЛЕКТРОБЕЗОПАСНОСТИ В ПОВСЕДНЕВНОЙ ЖИЗНИ </w:t>
      </w:r>
      <w:r w:rsidRPr="009122BA">
        <w:rPr>
          <w:rFonts w:ascii="Times New Roman" w:hAnsi="Times New Roman" w:cs="Times New Roman"/>
          <w:bCs/>
          <w:sz w:val="24"/>
          <w:szCs w:val="24"/>
        </w:rPr>
        <w:br/>
      </w:r>
      <w:r w:rsidRPr="009122BA">
        <w:rPr>
          <w:rFonts w:ascii="Times New Roman" w:hAnsi="Times New Roman" w:cs="Times New Roman"/>
          <w:bCs/>
          <w:sz w:val="24"/>
          <w:szCs w:val="24"/>
        </w:rPr>
        <w:br/>
        <w:t xml:space="preserve">Вовремя отключай электроприборы от сети. Постоянно работать может только холодильник. Помни, что просто «щелкнуть» выключателем недостаточно. Телевизор, компьютер, музыкальный центр нередко оставляют в «режиме ожидания» — вроде бы прибор выключен, но на панели светится маленький индикатор. При этом многие узлы </w:t>
      </w:r>
      <w:r w:rsidRPr="009122BA">
        <w:rPr>
          <w:rFonts w:ascii="Times New Roman" w:hAnsi="Times New Roman" w:cs="Times New Roman"/>
          <w:bCs/>
          <w:sz w:val="24"/>
          <w:szCs w:val="24"/>
        </w:rPr>
        <w:lastRenderedPageBreak/>
        <w:t>прибора находятся под напряжением. Перед сном или уходя из дому такие приборы нужно обязательно отключить от сети. </w:t>
      </w:r>
      <w:r w:rsidRPr="009122BA">
        <w:rPr>
          <w:rFonts w:ascii="Times New Roman" w:hAnsi="Times New Roman" w:cs="Times New Roman"/>
          <w:bCs/>
          <w:sz w:val="24"/>
          <w:szCs w:val="24"/>
        </w:rPr>
        <w:br/>
      </w:r>
      <w:r w:rsidRPr="009122BA">
        <w:rPr>
          <w:rFonts w:ascii="Times New Roman" w:hAnsi="Times New Roman" w:cs="Times New Roman"/>
          <w:bCs/>
          <w:sz w:val="24"/>
          <w:szCs w:val="24"/>
        </w:rPr>
        <w:br/>
        <w:t>Нельзя включать в одну розетку много электрических приборов. При слишком высокой нагрузке изоляция скрытых в стене электрических проводов может нарушиться, что приведет к короткому замыканию и пожару. </w:t>
      </w:r>
      <w:r w:rsidRPr="009122BA">
        <w:rPr>
          <w:rFonts w:ascii="Times New Roman" w:hAnsi="Times New Roman" w:cs="Times New Roman"/>
          <w:bCs/>
          <w:sz w:val="24"/>
          <w:szCs w:val="24"/>
        </w:rPr>
        <w:br/>
      </w:r>
      <w:r w:rsidRPr="009122BA">
        <w:rPr>
          <w:rFonts w:ascii="Times New Roman" w:hAnsi="Times New Roman" w:cs="Times New Roman"/>
          <w:bCs/>
          <w:sz w:val="24"/>
          <w:szCs w:val="24"/>
        </w:rPr>
        <w:br/>
        <w:t>Не пользуйся электроприборами с поврежденной изоляцией. </w:t>
      </w:r>
      <w:r w:rsidRPr="009122BA">
        <w:rPr>
          <w:rFonts w:ascii="Times New Roman" w:hAnsi="Times New Roman" w:cs="Times New Roman"/>
          <w:bCs/>
          <w:sz w:val="24"/>
          <w:szCs w:val="24"/>
        </w:rPr>
        <w:br/>
      </w:r>
      <w:r w:rsidRPr="009122BA">
        <w:rPr>
          <w:rFonts w:ascii="Times New Roman" w:hAnsi="Times New Roman" w:cs="Times New Roman"/>
          <w:bCs/>
          <w:sz w:val="24"/>
          <w:szCs w:val="24"/>
        </w:rPr>
        <w:br/>
        <w:t>При отказе прибора немедленно выключи его и вынь «вилку» из розетки. </w:t>
      </w:r>
      <w:r w:rsidRPr="009122BA">
        <w:rPr>
          <w:rFonts w:ascii="Times New Roman" w:hAnsi="Times New Roman" w:cs="Times New Roman"/>
          <w:bCs/>
          <w:sz w:val="24"/>
          <w:szCs w:val="24"/>
        </w:rPr>
        <w:br/>
      </w:r>
      <w:r w:rsidRPr="009122BA">
        <w:rPr>
          <w:rFonts w:ascii="Times New Roman" w:hAnsi="Times New Roman" w:cs="Times New Roman"/>
          <w:bCs/>
          <w:sz w:val="24"/>
          <w:szCs w:val="24"/>
        </w:rPr>
        <w:br/>
        <w:t>Не накрывай торшеры и настольные лампы газетами или тканью, чтобы сделать из лампы «ночник», — ткань, особенно синтетическая, или бумага могут загореться. </w:t>
      </w:r>
      <w:r w:rsidRPr="009122BA">
        <w:rPr>
          <w:rFonts w:ascii="Times New Roman" w:hAnsi="Times New Roman" w:cs="Times New Roman"/>
          <w:bCs/>
          <w:sz w:val="24"/>
          <w:szCs w:val="24"/>
        </w:rPr>
        <w:br/>
      </w:r>
      <w:r w:rsidRPr="009122BA">
        <w:rPr>
          <w:rFonts w:ascii="Times New Roman" w:hAnsi="Times New Roman" w:cs="Times New Roman"/>
          <w:bCs/>
          <w:sz w:val="24"/>
          <w:szCs w:val="24"/>
        </w:rPr>
        <w:br/>
        <w:t>Нагревательные приборы — утюг, камин, чайник — должны стоять на подставках из негорючих материалов, не проводящих электрический ток. Электрический утюг и другие нагревательные приборы нельзя убирать, пока он полностью не остынет. </w:t>
      </w:r>
      <w:r w:rsidRPr="009122BA">
        <w:rPr>
          <w:rFonts w:ascii="Times New Roman" w:hAnsi="Times New Roman" w:cs="Times New Roman"/>
          <w:bCs/>
          <w:sz w:val="24"/>
          <w:szCs w:val="24"/>
        </w:rPr>
        <w:br/>
      </w:r>
      <w:r w:rsidRPr="009122BA">
        <w:rPr>
          <w:rFonts w:ascii="Times New Roman" w:hAnsi="Times New Roman" w:cs="Times New Roman"/>
          <w:bCs/>
          <w:sz w:val="24"/>
          <w:szCs w:val="24"/>
        </w:rPr>
        <w:br/>
        <w:t>Не прикасайся к электрическим розеткам и работающим электроприборам мокрыми руками. В частности, это касается фена для сушки волос, которым обычно пользуются в ванной комнате. </w:t>
      </w:r>
      <w:r w:rsidRPr="009122BA">
        <w:rPr>
          <w:rFonts w:ascii="Times New Roman" w:hAnsi="Times New Roman" w:cs="Times New Roman"/>
          <w:bCs/>
          <w:sz w:val="24"/>
          <w:szCs w:val="24"/>
        </w:rPr>
        <w:br/>
      </w:r>
      <w:r w:rsidRPr="009122BA">
        <w:rPr>
          <w:rFonts w:ascii="Times New Roman" w:hAnsi="Times New Roman" w:cs="Times New Roman"/>
          <w:bCs/>
          <w:sz w:val="24"/>
          <w:szCs w:val="24"/>
        </w:rPr>
        <w:br/>
        <w:t>Никогда не пытайся самостоятельно устранить неисправность в электроприборе. </w:t>
      </w:r>
      <w:r w:rsidRPr="009122BA">
        <w:rPr>
          <w:rFonts w:ascii="Times New Roman" w:hAnsi="Times New Roman" w:cs="Times New Roman"/>
          <w:bCs/>
          <w:sz w:val="24"/>
          <w:szCs w:val="24"/>
        </w:rPr>
        <w:br/>
      </w:r>
      <w:r w:rsidRPr="009122BA">
        <w:rPr>
          <w:rFonts w:ascii="Times New Roman" w:hAnsi="Times New Roman" w:cs="Times New Roman"/>
          <w:bCs/>
          <w:sz w:val="24"/>
          <w:szCs w:val="24"/>
        </w:rPr>
        <w:br/>
        <w:t>Перегоревшие лампочки в люстре, настольной лампе, торшере меняй, выключив осветительный прибор. </w:t>
      </w:r>
      <w:r w:rsidRPr="009122BA">
        <w:rPr>
          <w:rFonts w:ascii="Times New Roman" w:hAnsi="Times New Roman" w:cs="Times New Roman"/>
          <w:bCs/>
          <w:sz w:val="24"/>
          <w:szCs w:val="24"/>
        </w:rPr>
        <w:br/>
      </w:r>
      <w:r w:rsidRPr="009122BA">
        <w:rPr>
          <w:rFonts w:ascii="Times New Roman" w:hAnsi="Times New Roman" w:cs="Times New Roman"/>
          <w:bCs/>
          <w:sz w:val="24"/>
          <w:szCs w:val="24"/>
        </w:rPr>
        <w:br/>
        <w:t>Запах горящего пластика может означать, что начала плавиться изоляция. В этом случае нужно немедленно выключить все электроприборы и лампочки. Осторожно потрогай розетки — не горячие ли они. Если крышка розетки нагрелась, больше не используй ее, пока взрослые не установят причину нагрева. </w:t>
      </w:r>
      <w:r w:rsidRPr="009122BA">
        <w:rPr>
          <w:rFonts w:ascii="Times New Roman" w:hAnsi="Times New Roman" w:cs="Times New Roman"/>
          <w:bCs/>
          <w:sz w:val="24"/>
          <w:szCs w:val="24"/>
        </w:rPr>
        <w:br/>
      </w:r>
      <w:r w:rsidRPr="009122BA">
        <w:rPr>
          <w:rFonts w:ascii="Times New Roman" w:hAnsi="Times New Roman" w:cs="Times New Roman"/>
          <w:bCs/>
          <w:sz w:val="24"/>
          <w:szCs w:val="24"/>
        </w:rPr>
        <w:br/>
        <w:t>Иногда неисправность электроприбора приводит к короткому замыканию. В таких случаях свет в доме гаснет, остальные приборы отключаются. Если в этот момент в доме нет взрослых, обратись за помощью к соседям. Не предпринимай ничего самостоятельно — поражение электрическим током очень опасно и в некоторых случаях может привести к смерти.</w:t>
      </w:r>
    </w:p>
    <w:p w:rsidR="009122BA" w:rsidRPr="009122BA" w:rsidRDefault="009122BA" w:rsidP="009122BA">
      <w:pPr>
        <w:jc w:val="both"/>
        <w:rPr>
          <w:rFonts w:ascii="Times New Roman" w:hAnsi="Times New Roman" w:cs="Times New Roman"/>
          <w:sz w:val="24"/>
          <w:szCs w:val="24"/>
        </w:rPr>
      </w:pPr>
      <w:r w:rsidRPr="009122BA">
        <w:rPr>
          <w:rFonts w:ascii="Times New Roman" w:hAnsi="Times New Roman" w:cs="Times New Roman"/>
          <w:bCs/>
          <w:sz w:val="24"/>
          <w:szCs w:val="24"/>
        </w:rPr>
        <w:t>Урок домашней химии</w:t>
      </w:r>
    </w:p>
    <w:p w:rsidR="009122BA" w:rsidRPr="009122BA" w:rsidRDefault="009122BA" w:rsidP="009122BA">
      <w:pPr>
        <w:jc w:val="both"/>
        <w:rPr>
          <w:rFonts w:ascii="Times New Roman" w:hAnsi="Times New Roman" w:cs="Times New Roman"/>
          <w:sz w:val="24"/>
          <w:szCs w:val="24"/>
        </w:rPr>
      </w:pPr>
      <w:r w:rsidRPr="009122BA">
        <w:rPr>
          <w:rFonts w:ascii="Times New Roman" w:hAnsi="Times New Roman" w:cs="Times New Roman"/>
          <w:bCs/>
          <w:sz w:val="24"/>
          <w:szCs w:val="24"/>
        </w:rPr>
        <mc:AlternateContent>
          <mc:Choice Requires="wps">
            <w:drawing>
              <wp:inline distT="0" distB="0" distL="0" distR="0">
                <wp:extent cx="7620000" cy="9525"/>
                <wp:effectExtent l="0" t="0" r="0" b="0"/>
                <wp:docPr id="2" name="Прямоугольник 2" descr="C:\docume~1\user\locals~1\temp\msohtml1\01\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8BFBF5" id="Прямоугольник 2" o:spid="_x0000_s1026" style="width:60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" filled="f" stroked="f">
                <o:lock v:ext="edit" aspectratio="t"/>
                <w10:anchorlock/>
              </v:rect>
            </w:pict>
          </mc:Fallback>
        </mc:AlternateContent>
      </w:r>
      <w:r w:rsidRPr="009122BA">
        <w:rPr>
          <w:rFonts w:ascii="Times New Roman" w:hAnsi="Times New Roman" w:cs="Times New Roman"/>
          <w:bCs/>
          <w:sz w:val="24"/>
          <w:szCs w:val="24"/>
        </w:rPr>
        <w:br/>
      </w:r>
      <w:r w:rsidRPr="009122BA">
        <w:rPr>
          <w:rFonts w:ascii="Times New Roman" w:hAnsi="Times New Roman" w:cs="Times New Roman"/>
          <w:bCs/>
          <w:sz w:val="24"/>
          <w:szCs w:val="24"/>
        </w:rPr>
        <mc:AlternateContent>
          <mc:Choice Requires="wps">
            <w:drawing>
              <wp:inline distT="0" distB="0" distL="0" distR="0">
                <wp:extent cx="9525" cy="190500"/>
                <wp:effectExtent l="0" t="0" r="0" b="0"/>
                <wp:docPr id="1" name="Прямоугольник 1" descr="C:\docume~1\user\locals~1\temp\msohtml1\01\clip_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3EC5A2" id="Прямоугольник 1" o:spid="_x0000_s1026"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" filled="f" stroked="f">
                <o:lock v:ext="edit" aspectratio="t"/>
                <w10:anchorlock/>
              </v:rect>
            </w:pict>
          </mc:Fallback>
        </mc:AlternateContent>
      </w:r>
      <w:r w:rsidRPr="009122BA">
        <w:rPr>
          <w:rFonts w:ascii="Times New Roman" w:hAnsi="Times New Roman" w:cs="Times New Roman"/>
          <w:bCs/>
          <w:sz w:val="24"/>
          <w:szCs w:val="24"/>
        </w:rPr>
        <w:t> </w:t>
      </w:r>
      <w:r w:rsidRPr="009122BA">
        <w:rPr>
          <w:rFonts w:ascii="Times New Roman" w:hAnsi="Times New Roman" w:cs="Times New Roman"/>
          <w:bCs/>
          <w:sz w:val="24"/>
          <w:szCs w:val="24"/>
        </w:rPr>
        <w:br/>
        <w:t>Не пугайся! Формул не будет. Да и незачем точно знать, а тем более учить наизусть, химические формулы всех образцов бытовой химии. Кстати, речь пойдет не только о чистящих и стиральных порошках. А начнем мы … с пищевых продуктов</w:t>
      </w:r>
    </w:p>
    <w:p w:rsidR="009122BA" w:rsidRPr="009122BA" w:rsidRDefault="009122BA" w:rsidP="009122BA">
      <w:pPr>
        <w:jc w:val="both"/>
        <w:rPr>
          <w:rFonts w:ascii="Times New Roman" w:hAnsi="Times New Roman" w:cs="Times New Roman"/>
          <w:sz w:val="24"/>
          <w:szCs w:val="24"/>
        </w:rPr>
      </w:pPr>
      <w:r w:rsidRPr="009122BA">
        <w:rPr>
          <w:rFonts w:ascii="Times New Roman" w:hAnsi="Times New Roman" w:cs="Times New Roman"/>
          <w:bCs/>
          <w:sz w:val="24"/>
          <w:szCs w:val="24"/>
        </w:rPr>
        <w:t xml:space="preserve">Заглянем на кухню. Почти у каждой хозяйки в кухонном шкафчике хранится уксус или уксусная эссенция. Пользуются уксусом не каждый день, поэтому бывает, что этикетка отклеивается от бутылки. Мама об этом помнит, она точно знает, что вот в этой бутылочке — уксус, а белые крупинки вот в этой баночке без этикетки — лимонная кислота. Какой из </w:t>
      </w:r>
      <w:r w:rsidRPr="009122BA">
        <w:rPr>
          <w:rFonts w:ascii="Times New Roman" w:hAnsi="Times New Roman" w:cs="Times New Roman"/>
          <w:bCs/>
          <w:sz w:val="24"/>
          <w:szCs w:val="24"/>
        </w:rPr>
        <w:lastRenderedPageBreak/>
        <w:t>этого надо сделать вывод? — очень простой: не пей и даже не пробуй ничего из бутылок и банок, в содержимом которых ты не уверен, как говорится, на все 100. </w:t>
      </w:r>
      <w:r w:rsidRPr="009122BA">
        <w:rPr>
          <w:rFonts w:ascii="Times New Roman" w:hAnsi="Times New Roman" w:cs="Times New Roman"/>
          <w:bCs/>
          <w:sz w:val="24"/>
          <w:szCs w:val="24"/>
        </w:rPr>
        <w:br/>
      </w:r>
      <w:r w:rsidRPr="009122BA">
        <w:rPr>
          <w:rFonts w:ascii="Times New Roman" w:hAnsi="Times New Roman" w:cs="Times New Roman"/>
          <w:bCs/>
          <w:sz w:val="24"/>
          <w:szCs w:val="24"/>
        </w:rPr>
        <w:br/>
        <w:t>Еще на каждой кухне можно найти средство для мытья посуды, порошок или гель для чистки раковины и плиты. Возможно, где-то там же стоит жидкость для мытья стекол. Все эти средства помогают поддерживать чистоту в доме, но обращаться с ними нужно предельно аккуратно. Во-первых, пользоваться ими надо только по назначению. Во-вторых, обязательно придерживаться инструкции на этикетке. И если там написано «избегать контакта с кожей» — значит, этим средством можно пользоваться только в резиновых перчатках. Поверь на слово, химический ожог — это очень больно! </w:t>
      </w:r>
      <w:r w:rsidRPr="009122BA">
        <w:rPr>
          <w:rFonts w:ascii="Times New Roman" w:hAnsi="Times New Roman" w:cs="Times New Roman"/>
          <w:bCs/>
          <w:sz w:val="24"/>
          <w:szCs w:val="24"/>
        </w:rPr>
        <w:br/>
      </w:r>
      <w:r w:rsidRPr="009122BA">
        <w:rPr>
          <w:rFonts w:ascii="Times New Roman" w:hAnsi="Times New Roman" w:cs="Times New Roman"/>
          <w:bCs/>
          <w:sz w:val="24"/>
          <w:szCs w:val="24"/>
        </w:rPr>
        <w:br/>
        <w:t>Теперь отправимся в ванную комнату, поскольку порошки и другие средства для стирки — отбеливатели, кондиционеры для белья — обычно хранятся там. А также средства для чистки сантехники, очень едкие и вредные для кожи. Все? А вот и не все! Еще в ванной стоят разные мамины шампуни, лаки для волос, дезодоранты, папины одеколоны, средства для бритья. Красивые баночки, бутылочки, тюбики. Их вообще не нужно трогать. Не потому что родители будут ругать — просто все эти средства предназначены для взрослых, рассчитаны на кожу взрослого человека. </w:t>
      </w:r>
      <w:r w:rsidRPr="009122BA">
        <w:rPr>
          <w:rFonts w:ascii="Times New Roman" w:hAnsi="Times New Roman" w:cs="Times New Roman"/>
          <w:bCs/>
          <w:sz w:val="24"/>
          <w:szCs w:val="24"/>
        </w:rPr>
        <w:br/>
      </w:r>
      <w:r w:rsidRPr="009122BA">
        <w:rPr>
          <w:rFonts w:ascii="Times New Roman" w:hAnsi="Times New Roman" w:cs="Times New Roman"/>
          <w:bCs/>
          <w:sz w:val="24"/>
          <w:szCs w:val="24"/>
        </w:rPr>
        <w:br/>
        <w:t xml:space="preserve">В каждом доме можно найти банки и бутылки с красками и растворителями, клей и другие незаменимые при ремонте, но токсичные вещества. По-гречески </w:t>
      </w:r>
      <w:proofErr w:type="spellStart"/>
      <w:r w:rsidRPr="009122BA">
        <w:rPr>
          <w:rFonts w:ascii="Times New Roman" w:hAnsi="Times New Roman" w:cs="Times New Roman"/>
          <w:bCs/>
          <w:sz w:val="24"/>
          <w:szCs w:val="24"/>
        </w:rPr>
        <w:t>toxikоn</w:t>
      </w:r>
      <w:proofErr w:type="spellEnd"/>
      <w:r w:rsidRPr="009122BA">
        <w:rPr>
          <w:rFonts w:ascii="Times New Roman" w:hAnsi="Times New Roman" w:cs="Times New Roman"/>
          <w:bCs/>
          <w:sz w:val="24"/>
          <w:szCs w:val="24"/>
        </w:rPr>
        <w:t xml:space="preserve"> — яд. Токсичные вещества опасно даже нюхать — можно отравиться! Наконец, нужно помнить, что многие из этих веществ и даже их пары легко воспламеняются, поэтому все ёмкости необходимо держать плотно закупоренными. И ни в коем случае не пользоваться рядом с ними спичками или зажигалкой.</w:t>
      </w:r>
    </w:p>
    <w:p w:rsidR="006021A9" w:rsidRPr="009122BA" w:rsidRDefault="006021A9" w:rsidP="009122BA">
      <w:pPr>
        <w:jc w:val="both"/>
        <w:rPr>
          <w:rFonts w:ascii="Times New Roman" w:hAnsi="Times New Roman" w:cs="Times New Roman"/>
          <w:sz w:val="24"/>
          <w:szCs w:val="24"/>
        </w:rPr>
      </w:pPr>
    </w:p>
    <w:sectPr w:rsidR="006021A9" w:rsidRPr="009122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4A4"/>
    <w:rsid w:val="00067379"/>
    <w:rsid w:val="006021A9"/>
    <w:rsid w:val="009122BA"/>
    <w:rsid w:val="00B564A4"/>
    <w:rsid w:val="00EE5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013DD-3305-44D1-BC7B-7FCF62DCA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42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1504</Words>
  <Characters>8576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oktregion.ru</Company>
  <LinksUpToDate>false</LinksUpToDate>
  <CharactersWithSpaces>10060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DryahlovVV</dc:creator>
  <cp:keywords/>
  <dc:description/>
  <cp:lastModifiedBy>DryahlovVV</cp:lastModifiedBy>
  <cp:revision>2</cp:revision>
  <dcterms:created xsi:type="dcterms:W3CDTF">2015-11-09T06:19:00Z</dcterms:created>
  <dcterms:modified xsi:type="dcterms:W3CDTF">2015-11-09T06:59:00Z</dcterms:modified>
</cp:coreProperties>
</file>